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014E3" w:rsidTr="00B407FC">
        <w:trPr>
          <w:trHeight w:val="1843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B407FC" w:rsidRPr="00B407FC" w:rsidRDefault="00B407FC" w:rsidP="00B407FC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snapToGrid w:val="0"/>
                <w:sz w:val="38"/>
                <w:szCs w:val="38"/>
                <w:lang w:eastAsia="ru-RU"/>
              </w:rPr>
            </w:pPr>
            <w:r w:rsidRPr="00B407FC">
              <w:rPr>
                <w:rFonts w:ascii="Times New Roman" w:hAnsi="Times New Roman"/>
                <w:b/>
                <w:bCs/>
                <w:snapToGrid w:val="0"/>
                <w:sz w:val="38"/>
                <w:szCs w:val="38"/>
                <w:lang w:eastAsia="ru-RU"/>
              </w:rPr>
              <w:t>СОБРАНИЕ ПРЕДСТАВИТЕЛЕЙ</w:t>
            </w:r>
          </w:p>
          <w:p w:rsidR="00B407FC" w:rsidRPr="00B407FC" w:rsidRDefault="00B407FC" w:rsidP="00B407FC">
            <w:pPr>
              <w:spacing w:after="400" w:line="256" w:lineRule="auto"/>
              <w:jc w:val="center"/>
              <w:rPr>
                <w:rFonts w:ascii="Times New Roman" w:hAnsi="Times New Roman"/>
                <w:b/>
                <w:bCs/>
                <w:snapToGrid w:val="0"/>
                <w:sz w:val="38"/>
                <w:szCs w:val="38"/>
                <w:lang w:eastAsia="ru-RU"/>
              </w:rPr>
            </w:pPr>
            <w:r w:rsidRPr="00B407FC">
              <w:rPr>
                <w:rFonts w:ascii="Times New Roman" w:hAnsi="Times New Roman"/>
                <w:b/>
                <w:bCs/>
                <w:snapToGrid w:val="0"/>
                <w:sz w:val="38"/>
                <w:szCs w:val="38"/>
                <w:lang w:eastAsia="ru-RU"/>
              </w:rPr>
              <w:t>ЯГОДНИНСКОГО ГОРОДСКОГО ОКРУГА</w:t>
            </w:r>
          </w:p>
          <w:p w:rsidR="00B407FC" w:rsidRPr="00B407FC" w:rsidRDefault="00B407FC" w:rsidP="00B407F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napToGrid w:val="0"/>
                <w:sz w:val="30"/>
                <w:szCs w:val="30"/>
                <w:lang w:eastAsia="x-none"/>
              </w:rPr>
            </w:pPr>
            <w:r w:rsidRPr="00B407FC">
              <w:rPr>
                <w:rFonts w:ascii="Times New Roman" w:hAnsi="Times New Roman"/>
                <w:b/>
                <w:bCs/>
                <w:snapToGrid w:val="0"/>
                <w:sz w:val="40"/>
                <w:szCs w:val="40"/>
                <w:lang w:eastAsia="ru-RU"/>
              </w:rPr>
              <w:t>РЕШЕНИЕ</w:t>
            </w:r>
          </w:p>
          <w:p w:rsidR="00B407FC" w:rsidRPr="00B407FC" w:rsidRDefault="00B407FC" w:rsidP="00B407FC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pacing w:val="100"/>
                <w:sz w:val="36"/>
                <w:szCs w:val="36"/>
                <w:lang w:eastAsia="ru-RU"/>
              </w:rPr>
            </w:pPr>
          </w:p>
          <w:tbl>
            <w:tblPr>
              <w:tblW w:w="9606" w:type="dxa"/>
              <w:tblLook w:val="01E0" w:firstRow="1" w:lastRow="1" w:firstColumn="1" w:lastColumn="1" w:noHBand="0" w:noVBand="0"/>
            </w:tblPr>
            <w:tblGrid>
              <w:gridCol w:w="9606"/>
            </w:tblGrid>
            <w:tr w:rsidR="00B407FC" w:rsidRPr="00B407FC" w:rsidTr="00B407FC">
              <w:tc>
                <w:tcPr>
                  <w:tcW w:w="9606" w:type="dxa"/>
                  <w:hideMark/>
                </w:tcPr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B407F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«</w:t>
                  </w:r>
                  <w:r w:rsidR="009C2E6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13</w:t>
                  </w:r>
                  <w:r w:rsidRPr="00B407F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» </w:t>
                  </w:r>
                  <w:r w:rsidR="009C2E6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июля</w:t>
                  </w:r>
                  <w:r w:rsidRPr="00B407F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2016 года                                                                                     № </w:t>
                  </w:r>
                  <w:r w:rsidR="009C2E6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125</w:t>
                  </w:r>
                  <w:r w:rsidRPr="00B407F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                                                                                           </w:t>
                  </w:r>
                </w:p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spacing w:after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B407FC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                                                           п. Ягодное</w:t>
                  </w:r>
                </w:p>
              </w:tc>
            </w:tr>
          </w:tbl>
          <w:p w:rsidR="00B407FC" w:rsidRPr="00B407FC" w:rsidRDefault="00B407FC" w:rsidP="00B407FC">
            <w:pPr>
              <w:spacing w:after="0"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B407FC" w:rsidRPr="00B407FC" w:rsidRDefault="00B407FC" w:rsidP="00B407F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B407F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Об утверждении Положения о порядке предоставления депутатами Собрания представителей Ягоднинского городского округа сведений о своих доходах, расходах, имуществе и обязательствах имущественного характера, и о доходах, об имуществе и обязательствах имущественного характера супруги (супруга) и несовершеннолетних детей </w:t>
            </w:r>
          </w:p>
          <w:p w:rsidR="00B407FC" w:rsidRPr="00B407FC" w:rsidRDefault="00B407FC" w:rsidP="00B407F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B407FC" w:rsidRPr="00B407FC" w:rsidRDefault="00B407FC" w:rsidP="00B407FC">
            <w:pPr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B407FC" w:rsidRPr="00B407FC" w:rsidRDefault="00B407FC" w:rsidP="00B407FC">
            <w:pPr>
              <w:spacing w:after="0" w:line="360" w:lineRule="auto"/>
              <w:ind w:right="-20" w:firstLine="708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В соответствии со статьей 12.1 Федерального закона от 25.12.2008                  № 273-ФЗ «О противодействии коррупции», статьей 3 Федерального закона от 03.12.2012 № 230-ФЗ «О контроле за соответствием расходов лиц, замещающих государственные должности, и иных лиц их доходам», Указами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от 08.07.2013 № 613 «Вопросы противодействия коррупции»,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«Ягоднинский городской округ» Собрание представителей Ягоднинского городского округа</w:t>
            </w:r>
          </w:p>
          <w:p w:rsidR="00B407FC" w:rsidRPr="00B407FC" w:rsidRDefault="00B407FC" w:rsidP="00B407FC">
            <w:pPr>
              <w:spacing w:after="0" w:line="360" w:lineRule="auto"/>
              <w:ind w:right="-20" w:firstLine="708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B407F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 Р Е Ш И Л О: </w:t>
            </w:r>
          </w:p>
          <w:p w:rsidR="00B407FC" w:rsidRPr="00B407FC" w:rsidRDefault="00B407FC" w:rsidP="00B407FC">
            <w:pPr>
              <w:spacing w:after="0" w:line="360" w:lineRule="auto"/>
              <w:ind w:right="-20" w:firstLine="708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1. Утвердить прилагаемое Положение о порядке</w:t>
            </w:r>
            <w:r w:rsidRPr="00B407F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предоставления депутатами Собрания представителей Ягоднинского городского округа сведений о своих доходах, расходах, имуществе и обязательствах имущественного характера, и о доходах, об имуществе и обязательствах </w:t>
            </w: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lastRenderedPageBreak/>
              <w:t xml:space="preserve">имущественного характера супруги (супруга) и несовершеннолетних детей. </w:t>
            </w:r>
          </w:p>
          <w:p w:rsidR="00B407FC" w:rsidRDefault="00B407FC" w:rsidP="00B407FC">
            <w:pPr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         2. Настоящее решение подлежит официальному опубликованию в газете «Северная правда», размещению на официальном сайте администрации Ягоднинского </w:t>
            </w:r>
            <w:r w:rsidR="009C2E65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городского округа</w:t>
            </w:r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hhtp</w:t>
            </w:r>
            <w:proofErr w:type="spellEnd"/>
            <w:r w:rsidRPr="00B407F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//yagodnoeadm.ru.</w:t>
            </w:r>
          </w:p>
          <w:p w:rsidR="00B407FC" w:rsidRPr="00B407FC" w:rsidRDefault="00B407FC" w:rsidP="00B407F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B407FC" w:rsidRPr="00B407FC" w:rsidRDefault="00B407FC" w:rsidP="00B407FC">
            <w:pPr>
              <w:tabs>
                <w:tab w:val="left" w:pos="6804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B407FC" w:rsidRPr="00B407FC" w:rsidRDefault="00B407FC" w:rsidP="00B407FC">
            <w:pPr>
              <w:spacing w:after="0" w:line="256" w:lineRule="auto"/>
              <w:ind w:left="142"/>
              <w:rPr>
                <w:rFonts w:ascii="Times New Roman" w:hAnsi="Times New Roman"/>
                <w:b/>
                <w:sz w:val="27"/>
                <w:szCs w:val="27"/>
                <w:lang w:eastAsia="ru-RU"/>
              </w:rPr>
            </w:pPr>
            <w:r w:rsidRPr="00B407FC"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 xml:space="preserve">Глава </w:t>
            </w:r>
          </w:p>
          <w:p w:rsidR="00B407FC" w:rsidRDefault="00B407FC" w:rsidP="00B407FC">
            <w:pPr>
              <w:spacing w:after="0" w:line="256" w:lineRule="auto"/>
              <w:ind w:left="142"/>
              <w:rPr>
                <w:rFonts w:ascii="Times New Roman" w:hAnsi="Times New Roman"/>
                <w:b/>
                <w:sz w:val="27"/>
                <w:szCs w:val="27"/>
                <w:lang w:eastAsia="ru-RU"/>
              </w:rPr>
            </w:pPr>
            <w:r w:rsidRPr="00B407FC"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>Ягодни</w:t>
            </w:r>
            <w:bookmarkStart w:id="0" w:name="_GoBack"/>
            <w:bookmarkEnd w:id="0"/>
            <w:r w:rsidRPr="00B407FC"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 xml:space="preserve">нского городского округа                    </w:t>
            </w:r>
            <w:r w:rsidR="008A02AC"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 xml:space="preserve">  </w:t>
            </w:r>
            <w:r w:rsidRPr="00B407FC">
              <w:rPr>
                <w:rFonts w:ascii="Times New Roman" w:hAnsi="Times New Roman"/>
                <w:b/>
                <w:sz w:val="27"/>
                <w:szCs w:val="27"/>
                <w:lang w:eastAsia="ru-RU"/>
              </w:rPr>
              <w:t xml:space="preserve"> П.Н. Страдомский</w:t>
            </w:r>
          </w:p>
          <w:p w:rsidR="00B407FC" w:rsidRPr="00B407FC" w:rsidRDefault="00B407FC" w:rsidP="00B407FC">
            <w:pPr>
              <w:spacing w:after="0" w:line="256" w:lineRule="auto"/>
              <w:ind w:left="142"/>
              <w:rPr>
                <w:rFonts w:ascii="Times New Roman" w:hAnsi="Times New Roman"/>
                <w:b/>
                <w:sz w:val="27"/>
                <w:szCs w:val="27"/>
                <w:lang w:eastAsia="ru-RU"/>
              </w:rPr>
            </w:pPr>
          </w:p>
          <w:tbl>
            <w:tblPr>
              <w:tblW w:w="13457" w:type="dxa"/>
              <w:tblLook w:val="04A0" w:firstRow="1" w:lastRow="0" w:firstColumn="1" w:lastColumn="0" w:noHBand="0" w:noVBand="1"/>
            </w:tblPr>
            <w:tblGrid>
              <w:gridCol w:w="10206"/>
              <w:gridCol w:w="3251"/>
            </w:tblGrid>
            <w:tr w:rsidR="00B407FC" w:rsidRPr="00B407FC" w:rsidTr="00B407FC">
              <w:tc>
                <w:tcPr>
                  <w:tcW w:w="10206" w:type="dxa"/>
                </w:tcPr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widowControl w:val="0"/>
                    <w:autoSpaceDE w:val="0"/>
                    <w:autoSpaceDN w:val="0"/>
                    <w:adjustRightInd w:val="0"/>
                    <w:spacing w:after="0"/>
                    <w:ind w:left="142" w:hanging="142"/>
                    <w:suppressOverlap/>
                    <w:rPr>
                      <w:rFonts w:ascii="Times New Roman" w:hAnsi="Times New Roman"/>
                      <w:b/>
                      <w:sz w:val="27"/>
                      <w:szCs w:val="27"/>
                    </w:rPr>
                  </w:pPr>
                </w:p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widowControl w:val="0"/>
                    <w:autoSpaceDE w:val="0"/>
                    <w:autoSpaceDN w:val="0"/>
                    <w:adjustRightInd w:val="0"/>
                    <w:spacing w:after="0"/>
                    <w:ind w:left="142" w:hanging="142"/>
                    <w:suppressOverlap/>
                    <w:rPr>
                      <w:rFonts w:ascii="Times New Roman" w:hAnsi="Times New Roman"/>
                      <w:b/>
                      <w:sz w:val="27"/>
                      <w:szCs w:val="27"/>
                    </w:rPr>
                  </w:pPr>
                  <w:r w:rsidRPr="00B407FC">
                    <w:rPr>
                      <w:rFonts w:ascii="Times New Roman" w:hAnsi="Times New Roman"/>
                      <w:b/>
                      <w:sz w:val="27"/>
                      <w:szCs w:val="27"/>
                    </w:rPr>
                    <w:t xml:space="preserve">Председатель </w:t>
                  </w:r>
                </w:p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widowControl w:val="0"/>
                    <w:autoSpaceDE w:val="0"/>
                    <w:autoSpaceDN w:val="0"/>
                    <w:adjustRightInd w:val="0"/>
                    <w:spacing w:after="0"/>
                    <w:ind w:left="142" w:hanging="142"/>
                    <w:suppressOverlap/>
                    <w:rPr>
                      <w:rFonts w:ascii="Times New Roman" w:hAnsi="Times New Roman"/>
                      <w:b/>
                      <w:sz w:val="27"/>
                      <w:szCs w:val="27"/>
                    </w:rPr>
                  </w:pPr>
                  <w:r w:rsidRPr="00B407FC">
                    <w:rPr>
                      <w:rFonts w:ascii="Times New Roman" w:hAnsi="Times New Roman"/>
                      <w:b/>
                      <w:sz w:val="27"/>
                      <w:szCs w:val="27"/>
                    </w:rPr>
                    <w:t xml:space="preserve">Собрания представителей </w:t>
                  </w:r>
                </w:p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widowControl w:val="0"/>
                    <w:autoSpaceDE w:val="0"/>
                    <w:autoSpaceDN w:val="0"/>
                    <w:adjustRightInd w:val="0"/>
                    <w:spacing w:after="0"/>
                    <w:ind w:left="142" w:hanging="142"/>
                    <w:suppressOverlap/>
                    <w:rPr>
                      <w:rFonts w:ascii="Times New Roman" w:hAnsi="Times New Roman"/>
                      <w:b/>
                      <w:sz w:val="27"/>
                      <w:szCs w:val="27"/>
                    </w:rPr>
                  </w:pPr>
                  <w:r w:rsidRPr="00B407FC">
                    <w:rPr>
                      <w:rFonts w:ascii="Times New Roman" w:hAnsi="Times New Roman"/>
                      <w:b/>
                      <w:sz w:val="27"/>
                      <w:szCs w:val="27"/>
                    </w:rPr>
                    <w:t xml:space="preserve">Ягоднинского городского округа                    </w:t>
                  </w:r>
                  <w:r>
                    <w:rPr>
                      <w:rFonts w:ascii="Times New Roman" w:hAnsi="Times New Roman"/>
                      <w:b/>
                      <w:sz w:val="27"/>
                      <w:szCs w:val="27"/>
                    </w:rPr>
                    <w:t xml:space="preserve">                       </w:t>
                  </w:r>
                  <w:r w:rsidRPr="00B407FC">
                    <w:rPr>
                      <w:rFonts w:ascii="Times New Roman" w:hAnsi="Times New Roman"/>
                      <w:b/>
                      <w:sz w:val="27"/>
                      <w:szCs w:val="27"/>
                    </w:rPr>
                    <w:t xml:space="preserve">Н.Б. Олейник </w:t>
                  </w:r>
                </w:p>
              </w:tc>
              <w:tc>
                <w:tcPr>
                  <w:tcW w:w="3251" w:type="dxa"/>
                </w:tcPr>
                <w:p w:rsidR="00B407FC" w:rsidRPr="00B407FC" w:rsidRDefault="00B407FC" w:rsidP="008A02AC">
                  <w:pPr>
                    <w:framePr w:hSpace="180" w:wrap="around" w:vAnchor="text" w:hAnchor="text" w:xAlign="right" w:y="1"/>
                    <w:widowControl w:val="0"/>
                    <w:autoSpaceDE w:val="0"/>
                    <w:autoSpaceDN w:val="0"/>
                    <w:adjustRightInd w:val="0"/>
                    <w:spacing w:after="0"/>
                    <w:ind w:left="142" w:hanging="142"/>
                    <w:suppressOverlap/>
                    <w:jc w:val="right"/>
                    <w:rPr>
                      <w:rFonts w:ascii="Times New Roman" w:hAnsi="Times New Roman"/>
                      <w:b/>
                      <w:sz w:val="27"/>
                      <w:szCs w:val="27"/>
                    </w:rPr>
                  </w:pPr>
                </w:p>
              </w:tc>
            </w:tr>
          </w:tbl>
          <w:p w:rsidR="00B407FC" w:rsidRPr="00B407FC" w:rsidRDefault="00B407FC" w:rsidP="00B407FC">
            <w:pPr>
              <w:spacing w:after="0" w:line="240" w:lineRule="auto"/>
              <w:ind w:hanging="142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</w:p>
          <w:p w:rsidR="00B407FC" w:rsidRPr="00B407FC" w:rsidRDefault="00B407FC" w:rsidP="00B407F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7E3BA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B407FC" w:rsidP="009C2E65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C2E65" w:rsidRDefault="009C2E65" w:rsidP="009C2E65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A014E3" w:rsidRDefault="00A014E3" w:rsidP="00B407FC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УТВЕРЖДЕНО</w:t>
            </w:r>
          </w:p>
          <w:p w:rsidR="00A014E3" w:rsidRDefault="00A014E3" w:rsidP="00B407FC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407FC" w:rsidRDefault="00A014E3" w:rsidP="00B407FC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решением Собрания представителей </w:t>
            </w:r>
          </w:p>
          <w:p w:rsidR="00A014E3" w:rsidRDefault="003F6E98" w:rsidP="00B407FC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Ягоднинского</w:t>
            </w:r>
            <w:r w:rsidR="00A014E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городского округа</w:t>
            </w:r>
          </w:p>
          <w:p w:rsidR="00A014E3" w:rsidRDefault="00E3608F" w:rsidP="009C2E65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r w:rsidR="009C2E6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13 июля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2016 № </w:t>
            </w:r>
            <w:r w:rsidR="009C2E65">
              <w:rPr>
                <w:rFonts w:ascii="Times New Roman" w:hAnsi="Times New Roman" w:cs="Times New Roman"/>
                <w:b w:val="0"/>
                <w:sz w:val="28"/>
                <w:szCs w:val="28"/>
              </w:rPr>
              <w:t>125</w:t>
            </w:r>
          </w:p>
        </w:tc>
      </w:tr>
    </w:tbl>
    <w:p w:rsidR="00A014E3" w:rsidRDefault="00A014E3" w:rsidP="007E3B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</w:p>
    <w:p w:rsidR="00A014E3" w:rsidRDefault="00A014E3" w:rsidP="007E3B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014E3" w:rsidRDefault="00A014E3" w:rsidP="009C2E65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A014E3" w:rsidRPr="00901745" w:rsidRDefault="007E3BAE" w:rsidP="009C2E65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014E3">
        <w:rPr>
          <w:rFonts w:ascii="Times New Roman" w:hAnsi="Times New Roman" w:cs="Times New Roman"/>
          <w:sz w:val="28"/>
          <w:szCs w:val="28"/>
        </w:rPr>
        <w:t xml:space="preserve"> </w:t>
      </w:r>
      <w:r w:rsidR="00010A2B">
        <w:rPr>
          <w:rFonts w:ascii="Times New Roman" w:hAnsi="Times New Roman" w:cs="Times New Roman"/>
          <w:sz w:val="28"/>
          <w:szCs w:val="28"/>
        </w:rPr>
        <w:t>порядке предоставления</w:t>
      </w:r>
      <w:r w:rsidR="0069440E">
        <w:rPr>
          <w:rFonts w:ascii="Times New Roman" w:hAnsi="Times New Roman" w:cs="Times New Roman"/>
          <w:sz w:val="28"/>
          <w:szCs w:val="28"/>
        </w:rPr>
        <w:t xml:space="preserve"> депутатами Собрания представителей </w:t>
      </w:r>
      <w:r w:rsidR="003F6E98">
        <w:rPr>
          <w:rFonts w:ascii="Times New Roman" w:hAnsi="Times New Roman" w:cs="Times New Roman"/>
          <w:sz w:val="28"/>
          <w:szCs w:val="28"/>
        </w:rPr>
        <w:t>Ягоднинского</w:t>
      </w:r>
      <w:r w:rsidR="0069440E">
        <w:rPr>
          <w:rFonts w:ascii="Times New Roman" w:hAnsi="Times New Roman" w:cs="Times New Roman"/>
          <w:sz w:val="28"/>
          <w:szCs w:val="28"/>
        </w:rPr>
        <w:t xml:space="preserve"> городского округа сведений о </w:t>
      </w:r>
      <w:r w:rsidR="00010A2B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69440E">
        <w:rPr>
          <w:rFonts w:ascii="Times New Roman" w:hAnsi="Times New Roman" w:cs="Times New Roman"/>
          <w:sz w:val="28"/>
          <w:szCs w:val="28"/>
        </w:rPr>
        <w:t xml:space="preserve">доходах, расходах, </w:t>
      </w:r>
      <w:r w:rsidR="00010A2B">
        <w:rPr>
          <w:rFonts w:ascii="Times New Roman" w:hAnsi="Times New Roman" w:cs="Times New Roman"/>
          <w:sz w:val="28"/>
          <w:szCs w:val="28"/>
        </w:rPr>
        <w:t xml:space="preserve">об </w:t>
      </w:r>
      <w:r w:rsidR="0069440E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</w:t>
      </w:r>
      <w:r w:rsidR="00075319">
        <w:rPr>
          <w:rFonts w:ascii="Times New Roman" w:hAnsi="Times New Roman" w:cs="Times New Roman"/>
          <w:sz w:val="28"/>
          <w:szCs w:val="28"/>
        </w:rPr>
        <w:t>, и о доходах,</w:t>
      </w:r>
      <w:r w:rsidR="00D02B00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="00075319">
        <w:rPr>
          <w:rFonts w:ascii="Times New Roman" w:hAnsi="Times New Roman" w:cs="Times New Roman"/>
          <w:sz w:val="28"/>
          <w:szCs w:val="28"/>
        </w:rPr>
        <w:t xml:space="preserve"> об имуществе и обязательствах имущественного характера</w:t>
      </w:r>
      <w:r w:rsidR="00010A2B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</w:t>
      </w:r>
      <w:r w:rsidR="0069440E">
        <w:rPr>
          <w:rFonts w:ascii="Times New Roman" w:hAnsi="Times New Roman" w:cs="Times New Roman"/>
          <w:sz w:val="28"/>
          <w:szCs w:val="28"/>
        </w:rPr>
        <w:t xml:space="preserve"> (</w:t>
      </w:r>
      <w:r w:rsidR="00175CB3">
        <w:rPr>
          <w:rFonts w:ascii="Times New Roman" w:hAnsi="Times New Roman" w:cs="Times New Roman"/>
          <w:sz w:val="28"/>
          <w:szCs w:val="28"/>
        </w:rPr>
        <w:t>далее Положение</w:t>
      </w:r>
      <w:r w:rsidR="00A014E3" w:rsidRPr="00901745">
        <w:rPr>
          <w:rFonts w:ascii="Times New Roman" w:hAnsi="Times New Roman" w:cs="Times New Roman"/>
          <w:sz w:val="28"/>
          <w:szCs w:val="28"/>
        </w:rPr>
        <w:t>)</w:t>
      </w:r>
    </w:p>
    <w:p w:rsidR="00A014E3" w:rsidRDefault="00A014E3" w:rsidP="009C2E65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014E3" w:rsidRDefault="00A014E3" w:rsidP="009C2E65">
      <w:pPr>
        <w:pStyle w:val="ConsPlusNormal"/>
        <w:spacing w:line="276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014E3" w:rsidRDefault="00A014E3" w:rsidP="009C2E65">
      <w:pPr>
        <w:pStyle w:val="a3"/>
        <w:numPr>
          <w:ilvl w:val="0"/>
          <w:numId w:val="1"/>
        </w:numPr>
        <w:tabs>
          <w:tab w:val="left" w:pos="324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F17C5F">
        <w:rPr>
          <w:rFonts w:ascii="Times New Roman" w:hAnsi="Times New Roman"/>
          <w:b/>
          <w:sz w:val="28"/>
          <w:szCs w:val="28"/>
        </w:rPr>
        <w:t>О</w:t>
      </w:r>
      <w:r w:rsidR="00010A2B">
        <w:rPr>
          <w:rFonts w:ascii="Times New Roman" w:hAnsi="Times New Roman"/>
          <w:b/>
          <w:sz w:val="28"/>
          <w:szCs w:val="28"/>
        </w:rPr>
        <w:t>бщие положения</w:t>
      </w:r>
    </w:p>
    <w:p w:rsidR="00010A2B" w:rsidRPr="00010A2B" w:rsidRDefault="00A014E3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hAnsi="Times New Roman"/>
          <w:sz w:val="28"/>
          <w:szCs w:val="28"/>
          <w:lang w:eastAsia="ru-RU"/>
        </w:rPr>
        <w:t xml:space="preserve">1.1. </w:t>
      </w:r>
      <w:r w:rsidR="00010A2B" w:rsidRPr="00010A2B">
        <w:rPr>
          <w:rFonts w:ascii="Times New Roman" w:eastAsia="Calibri" w:hAnsi="Times New Roman"/>
          <w:sz w:val="28"/>
          <w:szCs w:val="28"/>
        </w:rPr>
        <w:t xml:space="preserve">Настоящее Положение </w:t>
      </w:r>
      <w:r w:rsidR="003F6E98" w:rsidRPr="003F6E98">
        <w:rPr>
          <w:rFonts w:ascii="Times New Roman" w:eastAsia="Calibri" w:hAnsi="Times New Roman"/>
          <w:sz w:val="28"/>
          <w:szCs w:val="28"/>
        </w:rPr>
        <w:t>о порядке предоставления депутатами Собрания представителей Ягоднинского городского округа сведений о своих доходах, расходах, об имуществе и обязательствах имущественного характера, и о доходах, расходах, об имуществе и обязательствах имущественного характера супруги (супруга) и несовершеннолетних детей (далее Положение)</w:t>
      </w:r>
      <w:r w:rsidR="003F6E98">
        <w:rPr>
          <w:rFonts w:ascii="Times New Roman" w:eastAsia="Calibri" w:hAnsi="Times New Roman"/>
          <w:sz w:val="28"/>
          <w:szCs w:val="28"/>
        </w:rPr>
        <w:t xml:space="preserve"> </w:t>
      </w:r>
      <w:r w:rsidR="00D02B00">
        <w:rPr>
          <w:rFonts w:ascii="Times New Roman" w:eastAsia="Calibri" w:hAnsi="Times New Roman"/>
          <w:sz w:val="28"/>
          <w:szCs w:val="28"/>
        </w:rPr>
        <w:t>устанавливает</w:t>
      </w:r>
      <w:r w:rsidR="00010A2B" w:rsidRPr="00010A2B">
        <w:rPr>
          <w:rFonts w:ascii="Times New Roman" w:eastAsia="Calibri" w:hAnsi="Times New Roman"/>
          <w:sz w:val="28"/>
          <w:szCs w:val="28"/>
        </w:rPr>
        <w:t xml:space="preserve"> порядок представления депутатами Собрания </w:t>
      </w:r>
      <w:r w:rsidR="00010A2B">
        <w:rPr>
          <w:rFonts w:ascii="Times New Roman" w:eastAsia="Calibri" w:hAnsi="Times New Roman"/>
          <w:sz w:val="28"/>
          <w:szCs w:val="28"/>
        </w:rPr>
        <w:t>п</w:t>
      </w:r>
      <w:r w:rsidR="00010A2B" w:rsidRPr="00010A2B">
        <w:rPr>
          <w:rFonts w:ascii="Times New Roman" w:eastAsia="Calibri" w:hAnsi="Times New Roman"/>
          <w:sz w:val="28"/>
          <w:szCs w:val="28"/>
        </w:rPr>
        <w:t xml:space="preserve">редставителей </w:t>
      </w:r>
      <w:r w:rsidR="003F6E98">
        <w:rPr>
          <w:rFonts w:ascii="Times New Roman" w:eastAsia="Calibri" w:hAnsi="Times New Roman"/>
          <w:sz w:val="28"/>
          <w:szCs w:val="28"/>
        </w:rPr>
        <w:t>Ягоднинского</w:t>
      </w:r>
      <w:r w:rsidR="00010A2B">
        <w:rPr>
          <w:rFonts w:ascii="Times New Roman" w:eastAsia="Calibri" w:hAnsi="Times New Roman"/>
          <w:sz w:val="28"/>
          <w:szCs w:val="28"/>
        </w:rPr>
        <w:t xml:space="preserve"> городского округа</w:t>
      </w:r>
      <w:r w:rsidR="00010A2B" w:rsidRPr="00010A2B">
        <w:rPr>
          <w:rFonts w:ascii="Times New Roman" w:eastAsia="Calibri" w:hAnsi="Times New Roman"/>
          <w:sz w:val="28"/>
          <w:szCs w:val="28"/>
        </w:rPr>
        <w:t xml:space="preserve"> (далее – депутаты, депутат)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</w:t>
      </w:r>
      <w:r w:rsidR="00D02B00">
        <w:rPr>
          <w:rFonts w:ascii="Times New Roman" w:eastAsia="Calibri" w:hAnsi="Times New Roman"/>
          <w:sz w:val="28"/>
          <w:szCs w:val="28"/>
        </w:rPr>
        <w:t xml:space="preserve">ствах имущественного характера), а также </w:t>
      </w:r>
      <w:r w:rsidR="00010A2B" w:rsidRPr="00010A2B">
        <w:rPr>
          <w:rFonts w:ascii="Times New Roman" w:eastAsia="Calibri" w:hAnsi="Times New Roman"/>
          <w:sz w:val="28"/>
          <w:szCs w:val="28"/>
        </w:rPr>
        <w:t>порядок проверки достоверности и полноты сведений о доходах, расходах, об имуществе и обязательствах имущественного характера, представляемых депутатами.</w:t>
      </w:r>
    </w:p>
    <w:p w:rsidR="00010A2B" w:rsidRDefault="00010A2B" w:rsidP="009C2E6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0A2B">
        <w:rPr>
          <w:rFonts w:ascii="Times New Roman" w:eastAsia="Calibri" w:hAnsi="Times New Roman" w:cs="Times New Roman"/>
          <w:sz w:val="28"/>
          <w:szCs w:val="28"/>
        </w:rPr>
        <w:t xml:space="preserve">1.2. Сведения о доходах, расходах, об имуществе и обязательствах имущественного характера представляются депутатами в соответствии с Положением и </w:t>
      </w:r>
      <w:r w:rsidRPr="00010A2B">
        <w:rPr>
          <w:rFonts w:ascii="Times New Roman" w:hAnsi="Times New Roman" w:cs="Times New Roman"/>
          <w:sz w:val="28"/>
          <w:szCs w:val="28"/>
        </w:rPr>
        <w:t xml:space="preserve">по </w:t>
      </w:r>
      <w:hyperlink r:id="rId7" w:history="1">
        <w:r w:rsidRPr="00010A2B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форме</w:t>
        </w:r>
      </w:hyperlink>
      <w:r w:rsidRPr="00010A2B">
        <w:rPr>
          <w:rFonts w:ascii="Times New Roman" w:hAnsi="Times New Roman" w:cs="Times New Roman"/>
          <w:sz w:val="28"/>
          <w:szCs w:val="28"/>
        </w:rPr>
        <w:t xml:space="preserve">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4733F3" w:rsidRPr="00010A2B" w:rsidRDefault="004733F3" w:rsidP="009C2E6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3BAE" w:rsidRDefault="00010A2B" w:rsidP="009C2E65">
      <w:pPr>
        <w:widowControl w:val="0"/>
        <w:autoSpaceDE w:val="0"/>
        <w:autoSpaceDN w:val="0"/>
        <w:adjustRightInd w:val="0"/>
        <w:snapToGrid w:val="0"/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2.</w:t>
      </w:r>
      <w:r w:rsidRPr="00010A2B">
        <w:rPr>
          <w:rFonts w:ascii="Times New Roman" w:eastAsia="Calibri" w:hAnsi="Times New Roman"/>
          <w:b/>
          <w:sz w:val="28"/>
          <w:szCs w:val="28"/>
        </w:rPr>
        <w:t>П</w:t>
      </w:r>
      <w:r>
        <w:rPr>
          <w:rFonts w:ascii="Times New Roman" w:eastAsia="Calibri" w:hAnsi="Times New Roman"/>
          <w:b/>
          <w:sz w:val="28"/>
          <w:szCs w:val="28"/>
        </w:rPr>
        <w:t>орядок представления сведений о доходах, расходах, об имуществе</w:t>
      </w:r>
    </w:p>
    <w:p w:rsidR="00010A2B" w:rsidRPr="00010A2B" w:rsidRDefault="00010A2B" w:rsidP="009C2E65">
      <w:pPr>
        <w:widowControl w:val="0"/>
        <w:autoSpaceDE w:val="0"/>
        <w:autoSpaceDN w:val="0"/>
        <w:adjustRightInd w:val="0"/>
        <w:snapToGrid w:val="0"/>
        <w:spacing w:after="40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и обязательствах имущественного характера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 xml:space="preserve">2.1. Сведения о доходах, расходах, об имуществе и обязательствах имущественного характера представляются депутатами ежегодно, не позднее </w:t>
      </w:r>
      <w:r w:rsidR="006D38D9">
        <w:rPr>
          <w:rFonts w:ascii="Times New Roman" w:eastAsia="Calibri" w:hAnsi="Times New Roman"/>
          <w:sz w:val="28"/>
          <w:szCs w:val="28"/>
        </w:rPr>
        <w:t>1</w:t>
      </w:r>
      <w:r w:rsidRPr="00010A2B">
        <w:rPr>
          <w:rFonts w:ascii="Times New Roman" w:eastAsia="Calibri" w:hAnsi="Times New Roman"/>
          <w:sz w:val="28"/>
          <w:szCs w:val="28"/>
        </w:rPr>
        <w:t xml:space="preserve"> апреля года, следующего за отчетным.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2.2. Депутат представляет: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а) сведения о своих доходах, полученных за отчетный период (с 1 января по 31 декабря)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в) сведения о своих расходах по каждой сделке по приобретению за отчетный период (с 1 января по 31 декабря) земельного участка, другого объекта недвижимости, транспортного средства, ценных бумаг, акций (долей участия, паев в установочных (складочных) капиталах организаций;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г) сведения о расходах супруги (супруга) и несовершеннолетних детей по каждой сделке по приобретению за отчетный период (с 1 января по 31 декабря) земельного участка, другого объекта недвижимости, транспортного средства, ценных бумаг, акций (долей участия, паев в установочных (складочных) капиталах организаций);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д) об источниках получения средств, за счет которых совершены сделки, указанные в подпунктах «в», «г» настоящего пункта.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Сведения о доходах, расходах, об имуществе и обязательствах имущественного характера супруги (супруга) и несовершеннолетних детей представляются отдельно на супругу (супруга) и на каждого из несовершеннолетних детей.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2.3. Сведения, указанные в подпунктах «в», «г» и «д» пункта 2.2 Положения, представляются депутатом в случаях, если сумма сделки превышает общий доход данного лица и его супруги (супруга) за три последних года, предшествующих отчетному периоду.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lastRenderedPageBreak/>
        <w:t xml:space="preserve">2.4. Сведения о доходах, расходах, об имуществе и обязательствах имущественного характера представляются депутатом </w:t>
      </w:r>
      <w:r w:rsidR="008D79D5">
        <w:rPr>
          <w:rFonts w:ascii="Times New Roman" w:eastAsia="Calibri" w:hAnsi="Times New Roman"/>
          <w:sz w:val="28"/>
          <w:szCs w:val="28"/>
        </w:rPr>
        <w:t>ответственному должностному лицу</w:t>
      </w:r>
      <w:r w:rsidR="00150848">
        <w:rPr>
          <w:rFonts w:ascii="Times New Roman" w:eastAsia="Calibri" w:hAnsi="Times New Roman"/>
          <w:sz w:val="28"/>
          <w:szCs w:val="28"/>
        </w:rPr>
        <w:t xml:space="preserve"> Собрания представителей </w:t>
      </w:r>
      <w:r w:rsidR="003F6E98">
        <w:rPr>
          <w:rFonts w:ascii="Times New Roman" w:eastAsia="Calibri" w:hAnsi="Times New Roman"/>
          <w:sz w:val="28"/>
          <w:szCs w:val="28"/>
        </w:rPr>
        <w:t>Ягоднинского</w:t>
      </w:r>
      <w:r w:rsidR="00150848">
        <w:rPr>
          <w:rFonts w:ascii="Times New Roman" w:eastAsia="Calibri" w:hAnsi="Times New Roman"/>
          <w:sz w:val="28"/>
          <w:szCs w:val="28"/>
        </w:rPr>
        <w:t xml:space="preserve"> городского округа, </w:t>
      </w:r>
      <w:r w:rsidR="008D79D5">
        <w:rPr>
          <w:rFonts w:ascii="Times New Roman" w:eastAsia="Calibri" w:hAnsi="Times New Roman"/>
          <w:sz w:val="28"/>
          <w:szCs w:val="28"/>
        </w:rPr>
        <w:t xml:space="preserve">назначенному </w:t>
      </w:r>
      <w:r w:rsidR="008D79D5" w:rsidRPr="008D79D5">
        <w:rPr>
          <w:rFonts w:ascii="Times New Roman" w:eastAsia="Calibri" w:hAnsi="Times New Roman"/>
          <w:sz w:val="28"/>
          <w:szCs w:val="28"/>
        </w:rPr>
        <w:t>распоряжением</w:t>
      </w:r>
      <w:r w:rsidR="00150848">
        <w:rPr>
          <w:rFonts w:ascii="Times New Roman" w:eastAsia="Calibri" w:hAnsi="Times New Roman"/>
          <w:sz w:val="28"/>
          <w:szCs w:val="28"/>
        </w:rPr>
        <w:t xml:space="preserve"> председателя Собрания представителей </w:t>
      </w:r>
      <w:r w:rsidR="003F6E98">
        <w:rPr>
          <w:rFonts w:ascii="Times New Roman" w:eastAsia="Calibri" w:hAnsi="Times New Roman"/>
          <w:sz w:val="28"/>
          <w:szCs w:val="28"/>
        </w:rPr>
        <w:t>Ягоднинского</w:t>
      </w:r>
      <w:r w:rsidR="00150848">
        <w:rPr>
          <w:rFonts w:ascii="Times New Roman" w:eastAsia="Calibri" w:hAnsi="Times New Roman"/>
          <w:sz w:val="28"/>
          <w:szCs w:val="28"/>
        </w:rPr>
        <w:t xml:space="preserve"> городского округа</w:t>
      </w:r>
      <w:r w:rsidR="00CF2F44">
        <w:rPr>
          <w:rFonts w:ascii="Times New Roman" w:eastAsia="Calibri" w:hAnsi="Times New Roman"/>
          <w:sz w:val="28"/>
          <w:szCs w:val="28"/>
        </w:rPr>
        <w:t xml:space="preserve"> (далее – ответственное должностное лицо)</w:t>
      </w:r>
      <w:r w:rsidRPr="00010A2B">
        <w:rPr>
          <w:rFonts w:ascii="Times New Roman" w:eastAsia="Calibri" w:hAnsi="Times New Roman"/>
          <w:sz w:val="28"/>
          <w:szCs w:val="28"/>
        </w:rPr>
        <w:t>.</w:t>
      </w:r>
    </w:p>
    <w:p w:rsid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2.5. В случае если депутат обнаружил,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о доходах, расходах, об имуществе и обязательствах имущественного характера в течение одного месяца после окончания срока, указанного в пункте 2.1 Положения.</w:t>
      </w:r>
    </w:p>
    <w:p w:rsidR="00AF0670" w:rsidRPr="00457693" w:rsidRDefault="00AF0670" w:rsidP="009C2E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2.6.</w:t>
      </w:r>
      <w:r w:rsidRPr="00457693">
        <w:rPr>
          <w:rFonts w:ascii="Times New Roman" w:hAnsi="Times New Roman"/>
          <w:sz w:val="28"/>
          <w:szCs w:val="28"/>
        </w:rPr>
        <w:t xml:space="preserve"> В случае непредставления или предоставление заведомо ложных сведений о доходах, расходах, об имуществе и обязательствах имущественного характера своих и своих супруги (супруга) и несовершеннолетних детей, данный факт подлежит рассмотрению на ближа</w:t>
      </w:r>
      <w:r>
        <w:rPr>
          <w:rFonts w:ascii="Times New Roman" w:hAnsi="Times New Roman"/>
          <w:sz w:val="28"/>
          <w:szCs w:val="28"/>
        </w:rPr>
        <w:t xml:space="preserve">йшем заседании Собрания представителей </w:t>
      </w:r>
      <w:r w:rsidR="003F6E98">
        <w:rPr>
          <w:rFonts w:ascii="Times New Roman" w:hAnsi="Times New Roman"/>
          <w:sz w:val="28"/>
          <w:szCs w:val="28"/>
        </w:rPr>
        <w:t>Ягоднинского</w:t>
      </w:r>
      <w:r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457693">
        <w:rPr>
          <w:rFonts w:ascii="Times New Roman" w:hAnsi="Times New Roman"/>
          <w:sz w:val="28"/>
          <w:szCs w:val="28"/>
        </w:rPr>
        <w:t>.</w:t>
      </w:r>
    </w:p>
    <w:p w:rsidR="00010A2B" w:rsidRDefault="00010A2B" w:rsidP="009C2E65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4733F3" w:rsidRPr="00010A2B" w:rsidRDefault="004733F3" w:rsidP="009C2E65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4733F3" w:rsidRDefault="00010A2B" w:rsidP="009C2E65">
      <w:pPr>
        <w:widowControl w:val="0"/>
        <w:autoSpaceDE w:val="0"/>
        <w:autoSpaceDN w:val="0"/>
        <w:adjustRightInd w:val="0"/>
        <w:snapToGrid w:val="0"/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3.</w:t>
      </w:r>
      <w:r w:rsidRPr="00010A2B">
        <w:rPr>
          <w:rFonts w:ascii="Times New Roman" w:eastAsia="Calibri" w:hAnsi="Times New Roman"/>
          <w:b/>
          <w:sz w:val="28"/>
          <w:szCs w:val="28"/>
        </w:rPr>
        <w:t>П</w:t>
      </w:r>
      <w:r>
        <w:rPr>
          <w:rFonts w:ascii="Times New Roman" w:eastAsia="Calibri" w:hAnsi="Times New Roman"/>
          <w:b/>
          <w:sz w:val="28"/>
          <w:szCs w:val="28"/>
        </w:rPr>
        <w:t>орядок проведения проверки достоверности и полноты представленных сведений о доходах, расходах, об имуществе</w:t>
      </w:r>
    </w:p>
    <w:p w:rsidR="00010A2B" w:rsidRDefault="00010A2B" w:rsidP="009C2E65">
      <w:pPr>
        <w:widowControl w:val="0"/>
        <w:autoSpaceDE w:val="0"/>
        <w:autoSpaceDN w:val="0"/>
        <w:adjustRightInd w:val="0"/>
        <w:snapToGrid w:val="0"/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и обязательствах имущественного характера</w:t>
      </w:r>
    </w:p>
    <w:p w:rsidR="003F6E98" w:rsidRPr="00010A2B" w:rsidRDefault="003F6E98" w:rsidP="009C2E65">
      <w:pPr>
        <w:widowControl w:val="0"/>
        <w:autoSpaceDE w:val="0"/>
        <w:autoSpaceDN w:val="0"/>
        <w:adjustRightInd w:val="0"/>
        <w:snapToGrid w:val="0"/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3.1. Проверка достоверности и полноты сведений о доходах, расходах, об имуществе и обязательствах имущественного характера, представленных депутатами</w:t>
      </w:r>
      <w:r w:rsidR="007E3BAE">
        <w:rPr>
          <w:rFonts w:ascii="Times New Roman" w:eastAsia="Calibri" w:hAnsi="Times New Roman"/>
          <w:sz w:val="28"/>
          <w:szCs w:val="28"/>
        </w:rPr>
        <w:t>,</w:t>
      </w:r>
      <w:r w:rsidRPr="00010A2B">
        <w:rPr>
          <w:rFonts w:ascii="Times New Roman" w:eastAsia="Calibri" w:hAnsi="Times New Roman"/>
          <w:sz w:val="28"/>
          <w:szCs w:val="28"/>
        </w:rPr>
        <w:t xml:space="preserve"> осуществляется в соответствии с </w:t>
      </w:r>
      <w:r w:rsidR="00CC2552" w:rsidRPr="008D79D5">
        <w:rPr>
          <w:rFonts w:ascii="Times New Roman" w:eastAsia="Calibri" w:hAnsi="Times New Roman"/>
          <w:sz w:val="28"/>
          <w:szCs w:val="28"/>
        </w:rPr>
        <w:t>Положением</w:t>
      </w:r>
      <w:r w:rsidR="008D79D5" w:rsidRPr="008D79D5">
        <w:rPr>
          <w:rFonts w:ascii="Times New Roman" w:eastAsia="Calibri" w:hAnsi="Times New Roman"/>
          <w:sz w:val="28"/>
          <w:szCs w:val="28"/>
        </w:rPr>
        <w:t>,</w:t>
      </w:r>
      <w:r w:rsidR="00CC2552" w:rsidRPr="008D79D5">
        <w:rPr>
          <w:rFonts w:ascii="Times New Roman" w:eastAsia="Calibri" w:hAnsi="Times New Roman"/>
          <w:sz w:val="28"/>
          <w:szCs w:val="28"/>
        </w:rPr>
        <w:t xml:space="preserve"> утвержденным постановлением Собрания представителей Ягоднинского городского округа.</w:t>
      </w:r>
      <w:r w:rsidR="00B42AB6">
        <w:rPr>
          <w:rFonts w:ascii="Times New Roman" w:eastAsia="Calibri" w:hAnsi="Times New Roman"/>
          <w:sz w:val="28"/>
          <w:szCs w:val="28"/>
        </w:rPr>
        <w:t xml:space="preserve"> 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3.2. Проверка осуществляется в отношении:</w:t>
      </w:r>
    </w:p>
    <w:p w:rsidR="00010A2B" w:rsidRPr="00010A2B" w:rsidRDefault="00010A2B" w:rsidP="009C2E6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10A2B">
        <w:rPr>
          <w:rFonts w:ascii="Times New Roman" w:eastAsia="Calibri" w:hAnsi="Times New Roman"/>
          <w:sz w:val="28"/>
          <w:szCs w:val="28"/>
        </w:rPr>
        <w:t>а) достоверности и полноты сведений о доходах, расходах, об имуществе и обязательствах имущественного характера, представляемых в соответствии с Положением депутатами по состоянию на конец отчетного периода;</w:t>
      </w:r>
    </w:p>
    <w:p w:rsidR="00010A2B" w:rsidRDefault="00010A2B" w:rsidP="009C2E65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A2B">
        <w:rPr>
          <w:rFonts w:ascii="Times New Roman" w:eastAsia="Calibri" w:hAnsi="Times New Roman" w:cs="Times New Roman"/>
          <w:sz w:val="28"/>
          <w:szCs w:val="28"/>
        </w:rPr>
        <w:t xml:space="preserve">б) соблюдения депутатами, </w:t>
      </w:r>
      <w:r w:rsidRPr="00010A2B">
        <w:rPr>
          <w:rFonts w:ascii="Times New Roman" w:hAnsi="Times New Roman" w:cs="Times New Roman"/>
          <w:sz w:val="28"/>
          <w:szCs w:val="28"/>
        </w:rPr>
        <w:t>установленных для них запретов и ограничений, а также исполнения депутатами своих обязанностей в соответствии с законодательством о противодействии коррупции</w:t>
      </w:r>
      <w:r w:rsidRPr="00010A2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647E" w:rsidRDefault="000A20A6" w:rsidP="009C2E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F647E">
        <w:rPr>
          <w:rFonts w:ascii="Times New Roman" w:hAnsi="Times New Roman"/>
          <w:sz w:val="28"/>
          <w:szCs w:val="28"/>
        </w:rPr>
        <w:t>3.3.</w:t>
      </w:r>
      <w:r w:rsidR="005F647E" w:rsidRPr="005F647E">
        <w:rPr>
          <w:rFonts w:ascii="Times New Roman" w:hAnsi="Times New Roman"/>
          <w:sz w:val="28"/>
          <w:szCs w:val="28"/>
        </w:rPr>
        <w:t xml:space="preserve"> </w:t>
      </w:r>
      <w:r w:rsidR="00D71CD6">
        <w:rPr>
          <w:rFonts w:ascii="Times New Roman" w:hAnsi="Times New Roman"/>
          <w:sz w:val="28"/>
          <w:szCs w:val="28"/>
        </w:rPr>
        <w:t>Ответственное должностное лицо, в обязанности которого</w:t>
      </w:r>
      <w:r w:rsidR="005F647E" w:rsidRPr="005F647E">
        <w:rPr>
          <w:rFonts w:ascii="Times New Roman" w:hAnsi="Times New Roman"/>
          <w:sz w:val="28"/>
          <w:szCs w:val="28"/>
        </w:rPr>
        <w:t xml:space="preserve"> входит работа с предоставленными депутатами сведениями о доходах, расходах, об </w:t>
      </w:r>
      <w:r w:rsidR="005F647E" w:rsidRPr="005F647E">
        <w:rPr>
          <w:rFonts w:ascii="Times New Roman" w:hAnsi="Times New Roman"/>
          <w:sz w:val="28"/>
          <w:szCs w:val="28"/>
        </w:rPr>
        <w:lastRenderedPageBreak/>
        <w:t>имуществе и обязательствах имуществен</w:t>
      </w:r>
      <w:r w:rsidR="00D71CD6">
        <w:rPr>
          <w:rFonts w:ascii="Times New Roman" w:hAnsi="Times New Roman"/>
          <w:sz w:val="28"/>
          <w:szCs w:val="28"/>
        </w:rPr>
        <w:t>ного характера, виновное</w:t>
      </w:r>
      <w:r w:rsidR="005F647E" w:rsidRPr="005F647E">
        <w:rPr>
          <w:rFonts w:ascii="Times New Roman" w:hAnsi="Times New Roman"/>
          <w:sz w:val="28"/>
          <w:szCs w:val="28"/>
        </w:rPr>
        <w:t xml:space="preserve"> в разглашении и (или) использовании этих данных в целях, не предусмотр</w:t>
      </w:r>
      <w:r w:rsidR="00D71CD6">
        <w:rPr>
          <w:rFonts w:ascii="Times New Roman" w:hAnsi="Times New Roman"/>
          <w:sz w:val="28"/>
          <w:szCs w:val="28"/>
        </w:rPr>
        <w:t>енных настоящим Положением нес</w:t>
      </w:r>
      <w:r w:rsidR="004733F3">
        <w:rPr>
          <w:rFonts w:ascii="Times New Roman" w:hAnsi="Times New Roman"/>
          <w:sz w:val="28"/>
          <w:szCs w:val="28"/>
        </w:rPr>
        <w:t>е</w:t>
      </w:r>
      <w:r w:rsidR="00D71CD6">
        <w:rPr>
          <w:rFonts w:ascii="Times New Roman" w:hAnsi="Times New Roman"/>
          <w:sz w:val="28"/>
          <w:szCs w:val="28"/>
        </w:rPr>
        <w:t>т</w:t>
      </w:r>
      <w:r w:rsidR="005F647E" w:rsidRPr="005F647E">
        <w:rPr>
          <w:rFonts w:ascii="Times New Roman" w:hAnsi="Times New Roman"/>
          <w:sz w:val="28"/>
          <w:szCs w:val="28"/>
        </w:rPr>
        <w:t xml:space="preserve"> персональную ответственность в соответствии с действующим законодательством Российской Федерации.</w:t>
      </w:r>
    </w:p>
    <w:p w:rsidR="003F6E98" w:rsidRPr="005F647E" w:rsidRDefault="003F6E98" w:rsidP="009C2E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33F3" w:rsidRDefault="00615C58" w:rsidP="009C2E65">
      <w:pPr>
        <w:spacing w:after="0"/>
        <w:ind w:left="708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33F3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="00F76504" w:rsidRPr="00F7650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F76504" w:rsidRPr="007E3BAE">
        <w:rPr>
          <w:rFonts w:ascii="Times New Roman" w:hAnsi="Times New Roman"/>
          <w:b/>
          <w:bCs/>
          <w:sz w:val="28"/>
          <w:szCs w:val="28"/>
          <w:lang w:eastAsia="ru-RU"/>
        </w:rPr>
        <w:t>Порядок размещения сведений о доходах,</w:t>
      </w:r>
      <w:r w:rsidR="009F0A27" w:rsidRPr="007E3B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расходах,</w:t>
      </w:r>
      <w:r w:rsidR="00F76504" w:rsidRPr="007E3B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об имуществе </w:t>
      </w:r>
      <w:r w:rsidR="004733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</w:t>
      </w:r>
      <w:r w:rsidR="00F76504" w:rsidRPr="007E3B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обязательствах имущественного характера на официальном сайте </w:t>
      </w:r>
      <w:r w:rsidR="0058748B" w:rsidRPr="007E3BAE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муниципального образования «</w:t>
      </w:r>
      <w:r w:rsidR="003F6E9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Ягоднинский </w:t>
      </w:r>
      <w:r w:rsidR="0058748B" w:rsidRPr="007E3BAE">
        <w:rPr>
          <w:rFonts w:ascii="Times New Roman" w:hAnsi="Times New Roman"/>
          <w:b/>
          <w:bCs/>
          <w:sz w:val="28"/>
          <w:szCs w:val="28"/>
          <w:lang w:eastAsia="ru-RU"/>
        </w:rPr>
        <w:t>городской округ»</w:t>
      </w:r>
      <w:r w:rsidR="00F76504" w:rsidRPr="007E3B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предоставления этих сведений средствам массовой</w:t>
      </w:r>
    </w:p>
    <w:p w:rsidR="00F76504" w:rsidRDefault="00F76504" w:rsidP="009C2E65">
      <w:pPr>
        <w:spacing w:after="400"/>
        <w:ind w:firstLine="709"/>
        <w:jc w:val="center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7E3BAE">
        <w:rPr>
          <w:rFonts w:ascii="Times New Roman" w:hAnsi="Times New Roman"/>
          <w:b/>
          <w:bCs/>
          <w:sz w:val="28"/>
          <w:szCs w:val="28"/>
          <w:lang w:eastAsia="ru-RU"/>
        </w:rPr>
        <w:t>информации для опубликования</w:t>
      </w:r>
    </w:p>
    <w:p w:rsidR="009F0A27" w:rsidRDefault="00F76504" w:rsidP="009C2E6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76504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>4.1. На официальном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сайте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«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Ягоднинский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 xml:space="preserve"> городской округ» </w:t>
      </w:r>
      <w:r w:rsidR="0058748B" w:rsidRPr="00220DD5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размещаются, а также </w:t>
      </w:r>
      <w:r w:rsidR="009F0A27">
        <w:rPr>
          <w:rFonts w:ascii="Times New Roman" w:hAnsi="Times New Roman"/>
          <w:sz w:val="28"/>
          <w:szCs w:val="28"/>
        </w:rPr>
        <w:t xml:space="preserve">общероссийским </w:t>
      </w:r>
      <w:r w:rsidR="0058748B" w:rsidRPr="00220DD5">
        <w:rPr>
          <w:rFonts w:ascii="Times New Roman" w:hAnsi="Times New Roman"/>
          <w:sz w:val="28"/>
          <w:szCs w:val="28"/>
        </w:rPr>
        <w:t xml:space="preserve">средствам массовой информации 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>в связи с их запросами предоставляются для опубликования следующие сведения о доходах,</w:t>
      </w:r>
      <w:r w:rsidR="009F0A27">
        <w:rPr>
          <w:rFonts w:ascii="Times New Roman" w:hAnsi="Times New Roman"/>
          <w:sz w:val="28"/>
          <w:szCs w:val="28"/>
          <w:lang w:eastAsia="ru-RU"/>
        </w:rPr>
        <w:t xml:space="preserve"> расходах,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 xml:space="preserve"> об имуществе и обязательствах имущественного характера, представленные в соответствии с настоящим Положением депутатом 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 xml:space="preserve"> городского округа: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1) перечень объектов недвижимого имущества, принадлежащих депутату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, его супруге (супругу) и несовершеннолетним детям на праве собственности или находящихся в их пользовании, с указанием вида,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площади и страны расположения каждого из них;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2) перечень транспортных средств, принадлежащих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на праве собственности депутату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                           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, его супруге (супругу) и несовершеннолетним детям,</w:t>
      </w:r>
      <w:r w:rsidR="004733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с указанием вида и марки;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3) декларированный годовой доход депутата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округа,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 его супруги (супр</w:t>
      </w:r>
      <w:r w:rsidR="009F0A27">
        <w:rPr>
          <w:rFonts w:ascii="Times New Roman" w:hAnsi="Times New Roman"/>
          <w:sz w:val="28"/>
          <w:szCs w:val="28"/>
          <w:lang w:eastAsia="ru-RU"/>
        </w:rPr>
        <w:t>уга) и несовершеннолетних детей;</w:t>
      </w:r>
    </w:p>
    <w:p w:rsidR="00C32D87" w:rsidRDefault="009F0A27" w:rsidP="009C2E65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сведения об источниках получения средств, за сч</w:t>
      </w:r>
      <w:r w:rsidR="007E3BAE">
        <w:rPr>
          <w:rFonts w:ascii="Times New Roman" w:hAnsi="Times New Roman"/>
          <w:sz w:val="28"/>
          <w:szCs w:val="28"/>
          <w:lang w:eastAsia="ru-RU"/>
        </w:rPr>
        <w:t xml:space="preserve">ет которых совершены сделки по </w:t>
      </w:r>
      <w:r>
        <w:rPr>
          <w:rFonts w:ascii="Times New Roman" w:hAnsi="Times New Roman"/>
          <w:sz w:val="28"/>
          <w:szCs w:val="28"/>
          <w:lang w:eastAsia="ru-RU"/>
        </w:rPr>
        <w:t>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4.2. В размещаемых на официальном сайте 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>муниципального образования «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Ягоднинский</w:t>
      </w:r>
      <w:r w:rsidR="0058748B" w:rsidRPr="00220DD5">
        <w:rPr>
          <w:rFonts w:ascii="Times New Roman" w:hAnsi="Times New Roman"/>
          <w:sz w:val="28"/>
          <w:szCs w:val="28"/>
          <w:lang w:eastAsia="ru-RU"/>
        </w:rPr>
        <w:t xml:space="preserve"> городской округ» </w:t>
      </w:r>
      <w:r w:rsidR="0058748B" w:rsidRPr="00220DD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 и предоставляемых </w:t>
      </w:r>
      <w:r>
        <w:rPr>
          <w:rFonts w:ascii="Times New Roman" w:hAnsi="Times New Roman"/>
          <w:sz w:val="28"/>
          <w:szCs w:val="28"/>
          <w:lang w:eastAsia="ru-RU"/>
        </w:rPr>
        <w:t xml:space="preserve">общероссийским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средствам массовой информации для опубликования сведениях о доходах,</w:t>
      </w:r>
      <w:r>
        <w:rPr>
          <w:rFonts w:ascii="Times New Roman" w:hAnsi="Times New Roman"/>
          <w:sz w:val="28"/>
          <w:szCs w:val="28"/>
          <w:lang w:eastAsia="ru-RU"/>
        </w:rPr>
        <w:t xml:space="preserve"> расходах,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 об имуществе и обязательствах имущественного характера запрещается указывать: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1) иные сведения (за исключением указанных в </w:t>
      </w:r>
      <w:r>
        <w:rPr>
          <w:rFonts w:ascii="Times New Roman" w:hAnsi="Times New Roman"/>
          <w:sz w:val="28"/>
          <w:szCs w:val="28"/>
          <w:lang w:eastAsia="ru-RU"/>
        </w:rPr>
        <w:t>пункте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 4.1 настоящего Положения) о доходах депутата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, его супруги (супруга) и несовершеннолетних детей, </w:t>
      </w:r>
      <w:r>
        <w:rPr>
          <w:rFonts w:ascii="Times New Roman" w:hAnsi="Times New Roman"/>
          <w:sz w:val="28"/>
          <w:szCs w:val="28"/>
          <w:lang w:eastAsia="ru-RU"/>
        </w:rPr>
        <w:t xml:space="preserve">расходах,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об имуществе, принадлежащем на праве собственности названным лицам, и об их обязательствах имущественного характера;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2) персональные данные супруги (супруга), детей и иных членов семьи депутата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округа;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br/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 xml:space="preserve">3) данные, позволяющие определить место жительства, почтовый адрес, телефон и иные индивидуальные средства коммуникации депутата 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58748B"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="0058748B" w:rsidRPr="00B72217">
        <w:rPr>
          <w:rFonts w:ascii="Times New Roman" w:hAnsi="Times New Roman"/>
          <w:sz w:val="28"/>
          <w:szCs w:val="28"/>
          <w:lang w:eastAsia="ru-RU"/>
        </w:rPr>
        <w:t>, его супруги (супруга),</w:t>
      </w:r>
      <w:r w:rsidR="00CC255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2D87">
        <w:rPr>
          <w:rFonts w:ascii="Times New Roman" w:hAnsi="Times New Roman"/>
          <w:sz w:val="28"/>
          <w:szCs w:val="28"/>
          <w:lang w:eastAsia="ru-RU"/>
        </w:rPr>
        <w:t xml:space="preserve">детей </w:t>
      </w:r>
      <w:r w:rsidR="00CC2552" w:rsidRPr="00CC2552">
        <w:rPr>
          <w:rFonts w:ascii="Times New Roman" w:hAnsi="Times New Roman"/>
          <w:sz w:val="28"/>
          <w:szCs w:val="28"/>
          <w:lang w:eastAsia="ru-RU"/>
        </w:rPr>
        <w:t>и иных членов семьи;</w:t>
      </w:r>
    </w:p>
    <w:p w:rsidR="00C32D87" w:rsidRDefault="0058748B" w:rsidP="009C2E65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217">
        <w:rPr>
          <w:rFonts w:ascii="Times New Roman" w:hAnsi="Times New Roman"/>
          <w:sz w:val="28"/>
          <w:szCs w:val="28"/>
          <w:lang w:eastAsia="ru-RU"/>
        </w:rPr>
        <w:t xml:space="preserve">4) данные, позволяющие определить местонахождение объектов недвижимого имущества, принадлежащих депутату </w:t>
      </w:r>
      <w:r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, его супруге (супругу), детям, иным членам семьи на праве собственности или находящихся в их </w:t>
      </w:r>
      <w:r w:rsidR="00C32D87">
        <w:rPr>
          <w:rFonts w:ascii="Times New Roman" w:hAnsi="Times New Roman"/>
          <w:sz w:val="28"/>
          <w:szCs w:val="28"/>
          <w:lang w:eastAsia="ru-RU"/>
        </w:rPr>
        <w:t>пользовании;</w:t>
      </w:r>
    </w:p>
    <w:p w:rsidR="00F07003" w:rsidRPr="00CC2552" w:rsidRDefault="0058748B" w:rsidP="009C2E65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217">
        <w:rPr>
          <w:rFonts w:ascii="Times New Roman" w:hAnsi="Times New Roman"/>
          <w:sz w:val="28"/>
          <w:szCs w:val="28"/>
          <w:lang w:eastAsia="ru-RU"/>
        </w:rPr>
        <w:t>5) информацию, отнесенную к государственной тайне или являющуюся конфиденциальной.</w:t>
      </w:r>
      <w:r w:rsidRPr="00B72217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4.3. Размещение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образования «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Ягоднинский</w:t>
      </w:r>
      <w:r>
        <w:rPr>
          <w:rFonts w:ascii="Times New Roman" w:hAnsi="Times New Roman"/>
          <w:sz w:val="28"/>
          <w:szCs w:val="28"/>
          <w:lang w:eastAsia="ru-RU"/>
        </w:rPr>
        <w:t xml:space="preserve"> городской округ» </w:t>
      </w:r>
      <w:r w:rsidRPr="00220DD5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Pr="00B72217">
        <w:rPr>
          <w:rFonts w:ascii="Times New Roman" w:hAnsi="Times New Roman"/>
          <w:sz w:val="28"/>
          <w:szCs w:val="28"/>
          <w:lang w:eastAsia="ru-RU"/>
        </w:rPr>
        <w:t>сведений о доходах,</w:t>
      </w:r>
      <w:r w:rsidR="009F0A27">
        <w:rPr>
          <w:rFonts w:ascii="Times New Roman" w:hAnsi="Times New Roman"/>
          <w:sz w:val="28"/>
          <w:szCs w:val="28"/>
          <w:lang w:eastAsia="ru-RU"/>
        </w:rPr>
        <w:t xml:space="preserve"> расходах,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об имуществе и обязательствах имущественного характера, представленных депутатами </w:t>
      </w:r>
      <w:r>
        <w:rPr>
          <w:rFonts w:ascii="Times New Roman" w:hAnsi="Times New Roman"/>
          <w:sz w:val="28"/>
          <w:szCs w:val="28"/>
          <w:lang w:eastAsia="ru-RU"/>
        </w:rPr>
        <w:t xml:space="preserve">Собрания 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, обеспечивается </w:t>
      </w:r>
      <w:r w:rsidR="00F07003" w:rsidRPr="00584274">
        <w:rPr>
          <w:rFonts w:ascii="Times New Roman" w:hAnsi="Times New Roman"/>
          <w:sz w:val="28"/>
          <w:szCs w:val="28"/>
          <w:lang w:eastAsia="ru-RU"/>
        </w:rPr>
        <w:t xml:space="preserve">отделом </w:t>
      </w:r>
      <w:r w:rsidR="00584274" w:rsidRPr="00584274">
        <w:rPr>
          <w:rFonts w:ascii="Times New Roman" w:hAnsi="Times New Roman"/>
          <w:sz w:val="28"/>
          <w:szCs w:val="28"/>
          <w:lang w:eastAsia="ru-RU"/>
        </w:rPr>
        <w:t xml:space="preserve">информационной </w:t>
      </w:r>
      <w:r w:rsidR="00F07003" w:rsidRPr="00584274">
        <w:rPr>
          <w:rFonts w:ascii="Times New Roman" w:hAnsi="Times New Roman"/>
          <w:sz w:val="28"/>
          <w:szCs w:val="28"/>
          <w:lang w:eastAsia="ru-RU"/>
        </w:rPr>
        <w:t xml:space="preserve">безопасности и </w:t>
      </w:r>
      <w:r w:rsidR="00584274" w:rsidRPr="00584274">
        <w:rPr>
          <w:rFonts w:ascii="Times New Roman" w:hAnsi="Times New Roman"/>
          <w:sz w:val="28"/>
          <w:szCs w:val="28"/>
          <w:lang w:eastAsia="ru-RU"/>
        </w:rPr>
        <w:t xml:space="preserve">программного технического обеспечения </w:t>
      </w:r>
      <w:r w:rsidR="00584274">
        <w:rPr>
          <w:rFonts w:ascii="Times New Roman" w:hAnsi="Times New Roman"/>
          <w:sz w:val="28"/>
          <w:szCs w:val="28"/>
          <w:lang w:eastAsia="ru-RU"/>
        </w:rPr>
        <w:t>а</w:t>
      </w:r>
      <w:r w:rsidR="00F07003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 w:rsidR="00F07003"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Pr="00B72217">
        <w:rPr>
          <w:rFonts w:ascii="Times New Roman" w:hAnsi="Times New Roman"/>
          <w:sz w:val="28"/>
          <w:szCs w:val="28"/>
          <w:lang w:eastAsia="ru-RU"/>
        </w:rPr>
        <w:t>.</w:t>
      </w:r>
      <w:r w:rsidRPr="00B72217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4.4. Сведения о доходах, </w:t>
      </w:r>
      <w:r w:rsidR="009F0A27">
        <w:rPr>
          <w:rFonts w:ascii="Times New Roman" w:hAnsi="Times New Roman"/>
          <w:sz w:val="28"/>
          <w:szCs w:val="28"/>
          <w:lang w:eastAsia="ru-RU"/>
        </w:rPr>
        <w:t xml:space="preserve">расходах,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об имуществе и обязательствах имущественного характера, указанные в </w:t>
      </w:r>
      <w:r w:rsidR="00133B63">
        <w:rPr>
          <w:rFonts w:ascii="Times New Roman" w:hAnsi="Times New Roman"/>
          <w:sz w:val="28"/>
          <w:szCs w:val="28"/>
          <w:lang w:eastAsia="ru-RU"/>
        </w:rPr>
        <w:t>пункте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4.1 настоящего Положения, размещаются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образования «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Ягоднинский</w:t>
      </w:r>
      <w:r>
        <w:rPr>
          <w:rFonts w:ascii="Times New Roman" w:hAnsi="Times New Roman"/>
          <w:sz w:val="28"/>
          <w:szCs w:val="28"/>
          <w:lang w:eastAsia="ru-RU"/>
        </w:rPr>
        <w:t xml:space="preserve"> городской округ»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в течение 14 рабочих дней со дня истечения срока представления справок, установленного </w:t>
      </w:r>
      <w:r w:rsidR="00133B63">
        <w:rPr>
          <w:rFonts w:ascii="Times New Roman" w:hAnsi="Times New Roman"/>
          <w:sz w:val="28"/>
          <w:szCs w:val="28"/>
          <w:lang w:eastAsia="ru-RU"/>
        </w:rPr>
        <w:t>пунктом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2.1 настоящего Положения.</w:t>
      </w:r>
      <w:r w:rsidRPr="00B72217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72217">
        <w:rPr>
          <w:rFonts w:ascii="Times New Roman" w:hAnsi="Times New Roman"/>
          <w:sz w:val="28"/>
          <w:szCs w:val="28"/>
          <w:lang w:eastAsia="ru-RU"/>
        </w:rPr>
        <w:t>4.5. В случае отсутствия сведений о доходах,</w:t>
      </w:r>
      <w:r w:rsidR="009F0A27">
        <w:rPr>
          <w:rFonts w:ascii="Times New Roman" w:hAnsi="Times New Roman"/>
          <w:sz w:val="28"/>
          <w:szCs w:val="28"/>
          <w:lang w:eastAsia="ru-RU"/>
        </w:rPr>
        <w:t xml:space="preserve"> расходах,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об имуществе и обязательствах имущественного характера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Собрания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представителей </w:t>
      </w:r>
      <w:r w:rsidR="003F6E98">
        <w:rPr>
          <w:rFonts w:ascii="Times New Roman" w:hAnsi="Times New Roman"/>
          <w:sz w:val="28"/>
          <w:szCs w:val="28"/>
          <w:lang w:eastAsia="ru-RU"/>
        </w:rPr>
        <w:t>Ягоднинского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городского округа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указанные сведения предоставляются </w:t>
      </w:r>
      <w:r w:rsidR="00E54950">
        <w:rPr>
          <w:rFonts w:ascii="Times New Roman" w:hAnsi="Times New Roman"/>
          <w:sz w:val="28"/>
          <w:szCs w:val="28"/>
          <w:lang w:eastAsia="ru-RU"/>
        </w:rPr>
        <w:t xml:space="preserve">общероссийским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средствам массовой информации для опубликования в 7-дневный срок со дня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поступления запроса. Предоставление соответствующих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</w:t>
      </w:r>
      <w:r w:rsidRPr="00B72217">
        <w:rPr>
          <w:rFonts w:ascii="Times New Roman" w:hAnsi="Times New Roman"/>
          <w:sz w:val="28"/>
          <w:szCs w:val="28"/>
          <w:lang w:eastAsia="ru-RU"/>
        </w:rPr>
        <w:t xml:space="preserve">сведений </w:t>
      </w:r>
      <w:r w:rsidRPr="00F07003">
        <w:rPr>
          <w:rFonts w:ascii="Times New Roman" w:hAnsi="Times New Roman"/>
          <w:sz w:val="28"/>
          <w:szCs w:val="28"/>
          <w:lang w:eastAsia="ru-RU"/>
        </w:rPr>
        <w:t xml:space="preserve">обеспечивается </w:t>
      </w:r>
      <w:r w:rsidR="00CC2552" w:rsidRPr="008D79D5">
        <w:rPr>
          <w:rFonts w:ascii="Times New Roman" w:eastAsia="Calibri" w:hAnsi="Times New Roman"/>
          <w:sz w:val="28"/>
          <w:szCs w:val="28"/>
        </w:rPr>
        <w:t>ответственным должностным лицом.</w:t>
      </w:r>
    </w:p>
    <w:sectPr w:rsidR="00F07003" w:rsidRPr="00CC2552" w:rsidSect="007E3BA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7E3" w:rsidRDefault="009017E3" w:rsidP="00DB77FC">
      <w:pPr>
        <w:spacing w:after="0" w:line="240" w:lineRule="auto"/>
      </w:pPr>
      <w:r>
        <w:separator/>
      </w:r>
    </w:p>
  </w:endnote>
  <w:endnote w:type="continuationSeparator" w:id="0">
    <w:p w:rsidR="009017E3" w:rsidRDefault="009017E3" w:rsidP="00DB7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7E3" w:rsidRDefault="009017E3" w:rsidP="00DB77FC">
      <w:pPr>
        <w:spacing w:after="0" w:line="240" w:lineRule="auto"/>
      </w:pPr>
      <w:r>
        <w:separator/>
      </w:r>
    </w:p>
  </w:footnote>
  <w:footnote w:type="continuationSeparator" w:id="0">
    <w:p w:rsidR="009017E3" w:rsidRDefault="009017E3" w:rsidP="00DB7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4476473"/>
      <w:docPartObj>
        <w:docPartGallery w:val="Page Numbers (Top of Page)"/>
        <w:docPartUnique/>
      </w:docPartObj>
    </w:sdtPr>
    <w:sdtEndPr/>
    <w:sdtContent>
      <w:p w:rsidR="00DB77FC" w:rsidRDefault="00DB77F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2AC">
          <w:rPr>
            <w:noProof/>
          </w:rPr>
          <w:t>6</w:t>
        </w:r>
        <w:r>
          <w:fldChar w:fldCharType="end"/>
        </w:r>
      </w:p>
    </w:sdtContent>
  </w:sdt>
  <w:p w:rsidR="00DB77FC" w:rsidRDefault="00DB77F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23C4A"/>
    <w:multiLevelType w:val="hybridMultilevel"/>
    <w:tmpl w:val="AE6C0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332F3"/>
    <w:multiLevelType w:val="multilevel"/>
    <w:tmpl w:val="0416027C"/>
    <w:lvl w:ilvl="0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7" w:hanging="1800"/>
      </w:pPr>
      <w:rPr>
        <w:rFonts w:hint="default"/>
      </w:rPr>
    </w:lvl>
  </w:abstractNum>
  <w:abstractNum w:abstractNumId="2" w15:restartNumberingAfterBreak="0">
    <w:nsid w:val="595A1832"/>
    <w:multiLevelType w:val="hybridMultilevel"/>
    <w:tmpl w:val="444C879E"/>
    <w:lvl w:ilvl="0" w:tplc="1CCCFD12">
      <w:start w:val="4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69"/>
    <w:rsid w:val="00007F44"/>
    <w:rsid w:val="00010A2B"/>
    <w:rsid w:val="00043287"/>
    <w:rsid w:val="00073280"/>
    <w:rsid w:val="00075319"/>
    <w:rsid w:val="00096C92"/>
    <w:rsid w:val="000A20A6"/>
    <w:rsid w:val="00133B63"/>
    <w:rsid w:val="00142614"/>
    <w:rsid w:val="0014290F"/>
    <w:rsid w:val="00150848"/>
    <w:rsid w:val="001705A9"/>
    <w:rsid w:val="00175CB3"/>
    <w:rsid w:val="001D2D74"/>
    <w:rsid w:val="00202540"/>
    <w:rsid w:val="002206A4"/>
    <w:rsid w:val="00220DD5"/>
    <w:rsid w:val="00246EFA"/>
    <w:rsid w:val="002B3018"/>
    <w:rsid w:val="00334787"/>
    <w:rsid w:val="003D0816"/>
    <w:rsid w:val="003F6E98"/>
    <w:rsid w:val="0041031F"/>
    <w:rsid w:val="00457693"/>
    <w:rsid w:val="004733F3"/>
    <w:rsid w:val="00516DCB"/>
    <w:rsid w:val="0051786F"/>
    <w:rsid w:val="00584274"/>
    <w:rsid w:val="0058748B"/>
    <w:rsid w:val="005F3CD9"/>
    <w:rsid w:val="005F647E"/>
    <w:rsid w:val="00615C58"/>
    <w:rsid w:val="00687345"/>
    <w:rsid w:val="0069440E"/>
    <w:rsid w:val="006D38D9"/>
    <w:rsid w:val="00732639"/>
    <w:rsid w:val="007C297B"/>
    <w:rsid w:val="007E3BAE"/>
    <w:rsid w:val="00801ECF"/>
    <w:rsid w:val="008A02AC"/>
    <w:rsid w:val="008C5169"/>
    <w:rsid w:val="008D79D5"/>
    <w:rsid w:val="008F7C30"/>
    <w:rsid w:val="009017E3"/>
    <w:rsid w:val="00995B0E"/>
    <w:rsid w:val="009A673A"/>
    <w:rsid w:val="009C2E65"/>
    <w:rsid w:val="009C5300"/>
    <w:rsid w:val="009F0A27"/>
    <w:rsid w:val="00A014E3"/>
    <w:rsid w:val="00A7780F"/>
    <w:rsid w:val="00AB0170"/>
    <w:rsid w:val="00AC282E"/>
    <w:rsid w:val="00AD54D4"/>
    <w:rsid w:val="00AF0670"/>
    <w:rsid w:val="00AF36A1"/>
    <w:rsid w:val="00B407FC"/>
    <w:rsid w:val="00B42AB6"/>
    <w:rsid w:val="00B72217"/>
    <w:rsid w:val="00C32D87"/>
    <w:rsid w:val="00CC08D5"/>
    <w:rsid w:val="00CC2552"/>
    <w:rsid w:val="00CF2F44"/>
    <w:rsid w:val="00D02B00"/>
    <w:rsid w:val="00D71CD6"/>
    <w:rsid w:val="00DB77FC"/>
    <w:rsid w:val="00DF654B"/>
    <w:rsid w:val="00E3608F"/>
    <w:rsid w:val="00E43365"/>
    <w:rsid w:val="00E54950"/>
    <w:rsid w:val="00E81DBF"/>
    <w:rsid w:val="00E937AC"/>
    <w:rsid w:val="00F0366B"/>
    <w:rsid w:val="00F07003"/>
    <w:rsid w:val="00F42CBD"/>
    <w:rsid w:val="00F7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965C2-A3FF-452D-91CE-6D0D2D66D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4E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14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A014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List Paragraph"/>
    <w:basedOn w:val="a"/>
    <w:uiPriority w:val="34"/>
    <w:qFormat/>
    <w:rsid w:val="00A014E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B7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77FC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DB7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77FC"/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semiHidden/>
    <w:unhideWhenUsed/>
    <w:rsid w:val="00010A2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50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08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617980D39A28BD52B90635D02D67C1C29FE8939F8DDF85118DA24F246FEC2488DB25FDFA540AE338k8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8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Караич Юлия Андреевна</dc:creator>
  <cp:keywords/>
  <dc:description/>
  <cp:lastModifiedBy>Katya</cp:lastModifiedBy>
  <cp:revision>39</cp:revision>
  <cp:lastPrinted>2016-07-13T02:32:00Z</cp:lastPrinted>
  <dcterms:created xsi:type="dcterms:W3CDTF">2016-04-05T23:51:00Z</dcterms:created>
  <dcterms:modified xsi:type="dcterms:W3CDTF">2016-07-14T21:50:00Z</dcterms:modified>
</cp:coreProperties>
</file>